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6694" w:rsidRPr="00B27B4E" w:rsidRDefault="00FA6694" w:rsidP="00FA6694">
      <w:pPr>
        <w:spacing w:after="300" w:line="630" w:lineRule="atLeast"/>
        <w:outlineLvl w:val="0"/>
        <w:rPr>
          <w:rFonts w:ascii="Open Sans" w:hAnsi="Open Sans"/>
          <w:color w:val="2D50C6"/>
          <w:kern w:val="36"/>
          <w:sz w:val="54"/>
          <w:szCs w:val="54"/>
        </w:rPr>
      </w:pPr>
      <w:r>
        <w:rPr>
          <w:rFonts w:ascii="Open Sans" w:hAnsi="Open Sans"/>
          <w:color w:val="2D50C6"/>
          <w:kern w:val="36"/>
          <w:sz w:val="54"/>
          <w:szCs w:val="54"/>
        </w:rPr>
        <w:t xml:space="preserve">     </w:t>
      </w:r>
      <w:bookmarkStart w:id="0" w:name="_GoBack"/>
      <w:r w:rsidRPr="00B27B4E">
        <w:rPr>
          <w:rFonts w:ascii="Open Sans" w:hAnsi="Open Sans"/>
          <w:color w:val="2D50C6"/>
          <w:kern w:val="36"/>
          <w:sz w:val="54"/>
          <w:szCs w:val="54"/>
        </w:rPr>
        <w:t>Защита детей от информации, причиняющей вред их здоровью</w:t>
      </w:r>
      <w:bookmarkEnd w:id="0"/>
    </w:p>
    <w:p w:rsidR="00FA6694" w:rsidRPr="00B27B4E" w:rsidRDefault="00FA6694" w:rsidP="00FA6694">
      <w:pPr>
        <w:spacing w:before="300" w:after="300"/>
        <w:jc w:val="center"/>
        <w:rPr>
          <w:rFonts w:ascii="Open Sans" w:hAnsi="Open Sans"/>
          <w:color w:val="444444"/>
          <w:sz w:val="21"/>
          <w:szCs w:val="21"/>
        </w:rPr>
      </w:pPr>
      <w:r w:rsidRPr="00B27B4E">
        <w:rPr>
          <w:rFonts w:ascii="Open Sans" w:hAnsi="Open Sans"/>
          <w:color w:val="993300"/>
          <w:sz w:val="21"/>
          <w:szCs w:val="21"/>
        </w:rPr>
        <w:t>Профилактика детской зависимости от гаджетов </w:t>
      </w:r>
      <w:r w:rsidRPr="00B27B4E">
        <w:rPr>
          <w:rFonts w:ascii="Open Sans" w:hAnsi="Open Sans"/>
          <w:noProof/>
          <w:color w:val="993300"/>
          <w:sz w:val="21"/>
          <w:szCs w:val="21"/>
        </w:rPr>
        <w:drawing>
          <wp:inline distT="0" distB="0" distL="0" distR="0">
            <wp:extent cx="152400" cy="152400"/>
            <wp:effectExtent l="0" t="0" r="0" b="0"/>
            <wp:docPr id="13" name="Рисунок 13" descr="🤳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🤳🏼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694" w:rsidRPr="00B27B4E" w:rsidRDefault="00FA6694" w:rsidP="00FA6694">
      <w:pPr>
        <w:spacing w:before="300" w:after="300"/>
        <w:jc w:val="center"/>
        <w:rPr>
          <w:rFonts w:ascii="Open Sans" w:hAnsi="Open Sans"/>
          <w:color w:val="444444"/>
          <w:sz w:val="21"/>
          <w:szCs w:val="21"/>
        </w:rPr>
      </w:pPr>
      <w:r w:rsidRPr="00B27B4E">
        <w:rPr>
          <w:rFonts w:ascii="Open Sans" w:hAnsi="Open Sans"/>
          <w:color w:val="993300"/>
          <w:sz w:val="21"/>
          <w:szCs w:val="21"/>
        </w:rPr>
        <w:t>Сегодня с самого раннего возраста ребёнок получает возможность смотреть на жизнь через экран, когда виртуальный и реальный миры находятся настолько близко друг к другу, что их можно легко спутать. Гаджет может быть верным помощником ребёнка в развитии и обучении, а может, наоборот, постоянно отвлекать его от важных дел. Как понять, что дети оказались в плену смартфона или планшета, и помочь им?</w:t>
      </w:r>
    </w:p>
    <w:p w:rsidR="00FA6694" w:rsidRPr="00B27B4E" w:rsidRDefault="00FA6694" w:rsidP="00FA6694">
      <w:pPr>
        <w:spacing w:before="300" w:after="300"/>
        <w:jc w:val="center"/>
        <w:rPr>
          <w:rFonts w:ascii="Open Sans" w:hAnsi="Open Sans"/>
          <w:color w:val="444444"/>
          <w:sz w:val="21"/>
          <w:szCs w:val="21"/>
        </w:rPr>
      </w:pPr>
      <w:r w:rsidRPr="00B27B4E">
        <w:rPr>
          <w:rFonts w:ascii="Open Sans" w:hAnsi="Open Sans"/>
          <w:noProof/>
          <w:color w:val="993300"/>
          <w:sz w:val="21"/>
          <w:szCs w:val="21"/>
        </w:rPr>
        <w:drawing>
          <wp:inline distT="0" distB="0" distL="0" distR="0">
            <wp:extent cx="152400" cy="152400"/>
            <wp:effectExtent l="0" t="0" r="0" b="0"/>
            <wp:docPr id="12" name="Рисунок 12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📌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B4E">
        <w:rPr>
          <w:rFonts w:ascii="Open Sans" w:hAnsi="Open Sans"/>
          <w:color w:val="993300"/>
          <w:sz w:val="21"/>
          <w:szCs w:val="21"/>
        </w:rPr>
        <w:t> Ответ на этот вопрос помогут найти специалисты бесплатной горячей линии. Каждый родитель может позвонить по номеру и получить помощь по вопросам развития, воспитания, образования ребенка.</w:t>
      </w:r>
    </w:p>
    <w:p w:rsidR="00FA6694" w:rsidRPr="00B27B4E" w:rsidRDefault="00FA6694" w:rsidP="00FA6694">
      <w:pPr>
        <w:spacing w:before="300" w:after="300"/>
        <w:ind w:left="709" w:hanging="709"/>
        <w:jc w:val="center"/>
        <w:rPr>
          <w:rFonts w:ascii="Open Sans" w:hAnsi="Open Sans"/>
          <w:color w:val="444444"/>
          <w:sz w:val="21"/>
          <w:szCs w:val="21"/>
        </w:rPr>
      </w:pPr>
      <w:r w:rsidRPr="00B27B4E">
        <w:rPr>
          <w:rFonts w:ascii="Open Sans" w:hAnsi="Open Sans"/>
          <w:noProof/>
          <w:color w:val="444444"/>
          <w:sz w:val="21"/>
          <w:szCs w:val="21"/>
        </w:rPr>
        <w:drawing>
          <wp:inline distT="0" distB="0" distL="0" distR="0">
            <wp:extent cx="6300898" cy="5006340"/>
            <wp:effectExtent l="0" t="0" r="5080" b="3810"/>
            <wp:docPr id="11" name="Рисунок 11" descr="saZD332k8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saZD332k8R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830" cy="502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694" w:rsidRPr="00B27B4E" w:rsidRDefault="00FA6694" w:rsidP="00FA6694">
      <w:pPr>
        <w:spacing w:before="300" w:after="300"/>
        <w:rPr>
          <w:rFonts w:ascii="Open Sans" w:hAnsi="Open Sans"/>
          <w:color w:val="444444"/>
          <w:sz w:val="21"/>
          <w:szCs w:val="21"/>
        </w:rPr>
      </w:pPr>
      <w:r w:rsidRPr="00B27B4E">
        <w:rPr>
          <w:rFonts w:ascii="Open Sans" w:hAnsi="Open Sans"/>
          <w:color w:val="444444"/>
          <w:sz w:val="21"/>
          <w:szCs w:val="21"/>
        </w:rPr>
        <w:t> </w:t>
      </w:r>
    </w:p>
    <w:p w:rsidR="00FA6694" w:rsidRPr="00B27B4E" w:rsidRDefault="00FA6694" w:rsidP="00FA6694">
      <w:pPr>
        <w:spacing w:before="300" w:after="300"/>
        <w:jc w:val="center"/>
        <w:rPr>
          <w:rFonts w:ascii="Open Sans" w:hAnsi="Open Sans"/>
          <w:color w:val="444444"/>
          <w:sz w:val="21"/>
          <w:szCs w:val="21"/>
        </w:rPr>
      </w:pPr>
      <w:r w:rsidRPr="00B27B4E">
        <w:rPr>
          <w:rFonts w:ascii="Open Sans" w:hAnsi="Open Sans"/>
          <w:color w:val="0000FF"/>
          <w:sz w:val="21"/>
          <w:szCs w:val="21"/>
        </w:rPr>
        <w:t>Защита детей от информации, причиняющей вред их здоровью и развитию</w:t>
      </w:r>
    </w:p>
    <w:p w:rsidR="00FA6694" w:rsidRPr="00B27B4E" w:rsidRDefault="00FA6694" w:rsidP="00FA6694">
      <w:pPr>
        <w:spacing w:before="300" w:after="300"/>
        <w:jc w:val="center"/>
        <w:rPr>
          <w:rFonts w:ascii="Open Sans" w:hAnsi="Open Sans"/>
          <w:color w:val="444444"/>
          <w:sz w:val="21"/>
          <w:szCs w:val="21"/>
        </w:rPr>
      </w:pPr>
      <w:r w:rsidRPr="00B27B4E">
        <w:rPr>
          <w:rFonts w:ascii="Open Sans" w:hAnsi="Open Sans"/>
          <w:color w:val="444444"/>
          <w:sz w:val="21"/>
          <w:szCs w:val="21"/>
        </w:rPr>
        <w:t>Чтобы опыт ребенка в Сети был не только полезным, но и максимально позитивным, для родителей (законных представителей) собрана полезная информация о безопасности в Интернете.</w:t>
      </w:r>
    </w:p>
    <w:p w:rsidR="00FA6694" w:rsidRPr="00B27B4E" w:rsidRDefault="00FA6694" w:rsidP="00FA6694">
      <w:pPr>
        <w:spacing w:before="300" w:after="300"/>
        <w:rPr>
          <w:rFonts w:ascii="Open Sans" w:hAnsi="Open Sans"/>
          <w:color w:val="444444"/>
          <w:sz w:val="21"/>
          <w:szCs w:val="21"/>
        </w:rPr>
      </w:pPr>
      <w:r w:rsidRPr="00B27B4E">
        <w:rPr>
          <w:rFonts w:ascii="Open Sans" w:hAnsi="Open Sans"/>
          <w:color w:val="444444"/>
          <w:sz w:val="21"/>
          <w:szCs w:val="21"/>
        </w:rPr>
        <w:t> </w:t>
      </w:r>
    </w:p>
    <w:p w:rsidR="00FA6694" w:rsidRPr="00B27B4E" w:rsidRDefault="00FA6694" w:rsidP="00FA6694">
      <w:pPr>
        <w:spacing w:before="300" w:after="300"/>
        <w:rPr>
          <w:rFonts w:ascii="Open Sans" w:hAnsi="Open Sans"/>
          <w:color w:val="444444"/>
          <w:sz w:val="21"/>
          <w:szCs w:val="21"/>
        </w:rPr>
      </w:pPr>
      <w:r w:rsidRPr="00B27B4E">
        <w:rPr>
          <w:rFonts w:ascii="Open Sans" w:hAnsi="Open Sans"/>
          <w:noProof/>
          <w:color w:val="444444"/>
          <w:sz w:val="21"/>
          <w:szCs w:val="21"/>
        </w:rPr>
        <w:lastRenderedPageBreak/>
        <w:drawing>
          <wp:inline distT="0" distB="0" distL="0" distR="0">
            <wp:extent cx="5760720" cy="2849880"/>
            <wp:effectExtent l="0" t="0" r="0" b="7620"/>
            <wp:docPr id="10" name="Рисунок 10" descr="https://ds-antoshka-zudilovo.edu22.info/images/71483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ds-antoshka-zudilovo.edu22.info/images/714830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694" w:rsidRPr="00B27B4E" w:rsidRDefault="00FA6694" w:rsidP="00FA6694">
      <w:pPr>
        <w:spacing w:before="300" w:after="300"/>
        <w:rPr>
          <w:rFonts w:ascii="Open Sans" w:hAnsi="Open Sans"/>
          <w:color w:val="444444"/>
          <w:sz w:val="21"/>
          <w:szCs w:val="21"/>
        </w:rPr>
      </w:pPr>
      <w:hyperlink r:id="rId8" w:history="1">
        <w:r w:rsidRPr="00B27B4E">
          <w:rPr>
            <w:rFonts w:ascii="Open Sans" w:hAnsi="Open Sans"/>
            <w:color w:val="1FA2D6"/>
            <w:sz w:val="21"/>
            <w:szCs w:val="21"/>
            <w:u w:val="single"/>
          </w:rPr>
          <w:t>Федеральный закон от 29.12.2010 № 436-ФЗ "О защите детей от информации, причиняющей вред их здоровью и развитию"</w:t>
        </w:r>
      </w:hyperlink>
    </w:p>
    <w:p w:rsidR="00FA6694" w:rsidRPr="00B27B4E" w:rsidRDefault="00FA6694" w:rsidP="00FA6694">
      <w:pPr>
        <w:spacing w:before="300" w:after="300"/>
        <w:rPr>
          <w:rFonts w:ascii="Open Sans" w:hAnsi="Open Sans"/>
          <w:color w:val="444444"/>
          <w:sz w:val="21"/>
          <w:szCs w:val="21"/>
        </w:rPr>
      </w:pPr>
      <w:hyperlink r:id="rId9" w:history="1">
        <w:r w:rsidRPr="00B27B4E">
          <w:rPr>
            <w:rFonts w:ascii="Open Sans" w:hAnsi="Open Sans"/>
            <w:color w:val="1FA2D6"/>
            <w:sz w:val="21"/>
            <w:szCs w:val="21"/>
            <w:u w:val="single"/>
          </w:rPr>
          <w:t>Приказ Министерства связи и массовых коммуникаций РФ от 16 июня 2014г. № 161 "Об утверждении требований к административным и организационным мерам, техническим и программно-аппаратным средствам защиты детей от информации, причиняющей вред их здоровью и (или) развитию"</w:t>
        </w:r>
      </w:hyperlink>
    </w:p>
    <w:p w:rsidR="00FA6694" w:rsidRPr="00B27B4E" w:rsidRDefault="00FA6694" w:rsidP="00FA6694">
      <w:pPr>
        <w:spacing w:before="300" w:after="300"/>
        <w:ind w:left="-1701"/>
        <w:rPr>
          <w:rFonts w:ascii="Open Sans" w:hAnsi="Open Sans"/>
          <w:color w:val="444444"/>
          <w:sz w:val="21"/>
          <w:szCs w:val="21"/>
        </w:rPr>
      </w:pPr>
    </w:p>
    <w:p w:rsidR="00FA6694" w:rsidRPr="00B27B4E" w:rsidRDefault="00FA6694" w:rsidP="00FA6694">
      <w:pPr>
        <w:spacing w:before="300" w:after="300"/>
        <w:rPr>
          <w:rFonts w:ascii="Open Sans" w:hAnsi="Open Sans"/>
          <w:color w:val="444444"/>
          <w:sz w:val="21"/>
          <w:szCs w:val="21"/>
        </w:rPr>
      </w:pPr>
      <w:r w:rsidRPr="00B27B4E">
        <w:rPr>
          <w:rFonts w:ascii="Open Sans" w:hAnsi="Open Sans"/>
          <w:noProof/>
          <w:color w:val="444444"/>
          <w:sz w:val="21"/>
          <w:szCs w:val="21"/>
        </w:rPr>
        <w:lastRenderedPageBreak/>
        <w:drawing>
          <wp:inline distT="0" distB="0" distL="0" distR="0">
            <wp:extent cx="7269480" cy="10287000"/>
            <wp:effectExtent l="0" t="0" r="7620" b="0"/>
            <wp:docPr id="7" name="Рисунок 7" descr="https://ds-antoshka-zudilovo.edu22.info/images/13_%D0%B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ds-antoshka-zudilovo.edu22.info/images/13_%D0%B2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48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694" w:rsidRPr="00B27B4E" w:rsidRDefault="00FA6694" w:rsidP="00FA6694">
      <w:pPr>
        <w:spacing w:before="300" w:after="300"/>
        <w:rPr>
          <w:rFonts w:ascii="Open Sans" w:hAnsi="Open Sans"/>
          <w:color w:val="444444"/>
          <w:sz w:val="21"/>
          <w:szCs w:val="21"/>
        </w:rPr>
      </w:pPr>
      <w:r w:rsidRPr="00B27B4E">
        <w:rPr>
          <w:rFonts w:ascii="Open Sans" w:hAnsi="Open Sans"/>
          <w:noProof/>
          <w:color w:val="444444"/>
          <w:sz w:val="21"/>
          <w:szCs w:val="21"/>
        </w:rPr>
        <w:lastRenderedPageBreak/>
        <w:drawing>
          <wp:inline distT="0" distB="0" distL="0" distR="0">
            <wp:extent cx="7269480" cy="10287000"/>
            <wp:effectExtent l="0" t="0" r="7620" b="0"/>
            <wp:docPr id="6" name="Рисунок 6" descr="https://ds-antoshka-zudilovo.edu22.info/images/13_%D0%B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ds-antoshka-zudilovo.edu22.info/images/13_%D0%B2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48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694" w:rsidRPr="00B27B4E" w:rsidRDefault="00FA6694" w:rsidP="00FA6694">
      <w:pPr>
        <w:spacing w:before="300" w:after="300"/>
        <w:rPr>
          <w:rFonts w:ascii="Open Sans" w:hAnsi="Open Sans"/>
          <w:color w:val="444444"/>
          <w:sz w:val="21"/>
          <w:szCs w:val="21"/>
        </w:rPr>
      </w:pPr>
      <w:r w:rsidRPr="00B27B4E">
        <w:rPr>
          <w:rFonts w:ascii="Open Sans" w:hAnsi="Open Sans"/>
          <w:noProof/>
          <w:color w:val="444444"/>
          <w:sz w:val="21"/>
          <w:szCs w:val="21"/>
        </w:rPr>
        <w:lastRenderedPageBreak/>
        <w:drawing>
          <wp:inline distT="0" distB="0" distL="0" distR="0">
            <wp:extent cx="7269480" cy="10287000"/>
            <wp:effectExtent l="0" t="0" r="7620" b="0"/>
            <wp:docPr id="5" name="Рисунок 5" descr="https://ds-antoshka-zudilovo.edu22.info/images/13_%D0%B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ds-antoshka-zudilovo.edu22.info/images/13_%D0%B2_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48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694" w:rsidRPr="00B27B4E" w:rsidRDefault="00FA6694" w:rsidP="00FA6694">
      <w:pPr>
        <w:spacing w:before="300" w:after="300"/>
        <w:rPr>
          <w:rFonts w:ascii="Open Sans" w:hAnsi="Open Sans"/>
          <w:color w:val="444444"/>
          <w:sz w:val="21"/>
          <w:szCs w:val="21"/>
        </w:rPr>
      </w:pPr>
      <w:r w:rsidRPr="00B27B4E">
        <w:rPr>
          <w:rFonts w:ascii="Open Sans" w:hAnsi="Open Sans"/>
          <w:noProof/>
          <w:color w:val="444444"/>
          <w:sz w:val="21"/>
          <w:szCs w:val="21"/>
        </w:rPr>
        <w:lastRenderedPageBreak/>
        <w:drawing>
          <wp:inline distT="0" distB="0" distL="0" distR="0">
            <wp:extent cx="7269480" cy="10287000"/>
            <wp:effectExtent l="0" t="0" r="7620" b="0"/>
            <wp:docPr id="4" name="Рисунок 4" descr="https://ds-antoshka-zudilovo.edu22.info/images/13_%D0%B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ds-antoshka-zudilovo.edu22.info/images/13_%D0%B2_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48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694" w:rsidRPr="00B27B4E" w:rsidRDefault="00FA6694" w:rsidP="00FA6694">
      <w:pPr>
        <w:spacing w:before="300" w:after="300"/>
        <w:rPr>
          <w:rFonts w:ascii="Open Sans" w:hAnsi="Open Sans"/>
          <w:color w:val="444444"/>
          <w:sz w:val="21"/>
          <w:szCs w:val="21"/>
        </w:rPr>
      </w:pPr>
      <w:r w:rsidRPr="00B27B4E">
        <w:rPr>
          <w:rFonts w:ascii="Open Sans" w:hAnsi="Open Sans"/>
          <w:noProof/>
          <w:color w:val="444444"/>
          <w:sz w:val="21"/>
          <w:szCs w:val="21"/>
        </w:rPr>
        <w:lastRenderedPageBreak/>
        <w:drawing>
          <wp:inline distT="0" distB="0" distL="0" distR="0">
            <wp:extent cx="7086600" cy="10287000"/>
            <wp:effectExtent l="0" t="0" r="0" b="0"/>
            <wp:docPr id="2" name="Рисунок 2" descr="5_nSnycCv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5_nSnycCv0Q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CB6" w:rsidRDefault="00FA6694" w:rsidP="00FA6694">
      <w:r w:rsidRPr="00B27B4E">
        <w:rPr>
          <w:rFonts w:ascii="Open Sans" w:hAnsi="Open Sans"/>
          <w:noProof/>
          <w:color w:val="444444"/>
          <w:sz w:val="21"/>
          <w:szCs w:val="21"/>
        </w:rPr>
        <w:lastRenderedPageBreak/>
        <w:drawing>
          <wp:inline distT="0" distB="0" distL="0" distR="0">
            <wp:extent cx="7086600" cy="10287000"/>
            <wp:effectExtent l="0" t="0" r="0" b="0"/>
            <wp:docPr id="1" name="Рисунок 1" descr="4jBJrcy2M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4jBJrcy2M3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6CB6" w:rsidSect="00FA6694">
      <w:pgSz w:w="11906" w:h="16838"/>
      <w:pgMar w:top="1134" w:right="991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A7C"/>
    <w:rsid w:val="000E6CB6"/>
    <w:rsid w:val="00DB4A7C"/>
    <w:rsid w:val="00FA6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698EA"/>
  <w15:chartTrackingRefBased/>
  <w15:docId w15:val="{CC05B259-996E-4D07-8563-538A6DA13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66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s-antoshka-zudilovo.edu22.info/images/%D1%84%D0%B5%D0%B4%D0%B5%D1%80.%D0%B7%D0%B0%D0%BA%D0%BE%D0%BD_%D0%BE_%D0%B7%D0%B0%D1%89%D0%B8%D1%82%D0%B5.docx" TargetMode="External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hyperlink" Target="https://ds-antoshka-zudilovo.edu22.info/images/%D0%BF%D1%80%D0%B8%D0%BA%D0%B0%D0%B7_%D0%BC%D0%B8%D0%BD%D0%B8%D1%81%D1%82%D0%B5%D1%80%D1%81%D1%82%D0%B2%D0%B0.docx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252</Words>
  <Characters>1443</Characters>
  <Application>Microsoft Office Word</Application>
  <DocSecurity>0</DocSecurity>
  <Lines>12</Lines>
  <Paragraphs>3</Paragraphs>
  <ScaleCrop>false</ScaleCrop>
  <Company/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2024-09-19T06:46:00Z</dcterms:created>
  <dcterms:modified xsi:type="dcterms:W3CDTF">2024-09-19T06:49:00Z</dcterms:modified>
</cp:coreProperties>
</file>